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45" w:rsidRPr="004A593E" w:rsidRDefault="00392545" w:rsidP="00493695">
      <w:pPr>
        <w:rPr>
          <w:rFonts w:ascii="Arial" w:hAnsi="Arial" w:cs="Arial"/>
          <w:sz w:val="24"/>
          <w:szCs w:val="24"/>
        </w:rPr>
      </w:pPr>
    </w:p>
    <w:p w:rsidR="00392545" w:rsidRPr="004A593E" w:rsidRDefault="00392545" w:rsidP="00493695">
      <w:pPr>
        <w:rPr>
          <w:rFonts w:ascii="Arial" w:hAnsi="Arial" w:cs="Arial"/>
          <w:sz w:val="24"/>
          <w:szCs w:val="24"/>
        </w:rPr>
      </w:pPr>
    </w:p>
    <w:p w:rsidR="007B5948" w:rsidRPr="004A593E" w:rsidRDefault="007B5948" w:rsidP="00493695">
      <w:pPr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PROJETO DE LEI Nº 22/2023.</w:t>
      </w:r>
      <w:bookmarkStart w:id="0" w:name="_GoBack"/>
      <w:bookmarkEnd w:id="0"/>
    </w:p>
    <w:p w:rsidR="00392545" w:rsidRPr="004A593E" w:rsidRDefault="00392545" w:rsidP="00493695">
      <w:pPr>
        <w:rPr>
          <w:rFonts w:ascii="Arial" w:hAnsi="Arial" w:cs="Arial"/>
          <w:sz w:val="24"/>
          <w:szCs w:val="24"/>
        </w:rPr>
      </w:pP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</w:p>
    <w:p w:rsidR="007B5948" w:rsidRPr="004A593E" w:rsidRDefault="007B5948" w:rsidP="004A593E">
      <w:pPr>
        <w:ind w:left="3969"/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Cria no âmbito do Município de MODELO o complemento do Piso Nacional da Enfer</w:t>
      </w:r>
      <w:r w:rsidR="00392545" w:rsidRPr="004A593E">
        <w:rPr>
          <w:rFonts w:ascii="Arial" w:hAnsi="Arial" w:cs="Arial"/>
          <w:sz w:val="24"/>
          <w:szCs w:val="24"/>
        </w:rPr>
        <w:t>magem, conforme Portaria MS 1.135</w:t>
      </w:r>
      <w:r w:rsidRPr="004A593E">
        <w:rPr>
          <w:rFonts w:ascii="Arial" w:hAnsi="Arial" w:cs="Arial"/>
          <w:sz w:val="24"/>
          <w:szCs w:val="24"/>
        </w:rPr>
        <w:t>/2023, abre crédito especial e dá outras providências.</w:t>
      </w:r>
    </w:p>
    <w:p w:rsidR="00392545" w:rsidRPr="004A593E" w:rsidRDefault="00392545" w:rsidP="00493695">
      <w:pPr>
        <w:ind w:left="3969"/>
        <w:rPr>
          <w:rFonts w:ascii="Arial" w:hAnsi="Arial" w:cs="Arial"/>
          <w:sz w:val="24"/>
          <w:szCs w:val="24"/>
        </w:rPr>
      </w:pPr>
    </w:p>
    <w:p w:rsidR="007B5948" w:rsidRPr="004A593E" w:rsidRDefault="007B5948" w:rsidP="00493695">
      <w:pPr>
        <w:ind w:left="3969"/>
        <w:rPr>
          <w:rFonts w:ascii="Arial" w:hAnsi="Arial" w:cs="Arial"/>
          <w:sz w:val="24"/>
          <w:szCs w:val="24"/>
        </w:rPr>
      </w:pPr>
    </w:p>
    <w:p w:rsidR="007B5948" w:rsidRPr="004A593E" w:rsidRDefault="007B5948" w:rsidP="00493695">
      <w:pPr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A PREFEITA MUNICIPAL DE BRASILEIRA-PI, Carmen </w:t>
      </w:r>
      <w:proofErr w:type="spellStart"/>
      <w:r w:rsidRPr="004A593E">
        <w:rPr>
          <w:rFonts w:ascii="Arial" w:hAnsi="Arial" w:cs="Arial"/>
          <w:sz w:val="24"/>
          <w:szCs w:val="24"/>
        </w:rPr>
        <w:t>Gean</w:t>
      </w:r>
      <w:proofErr w:type="spellEnd"/>
      <w:r w:rsidRPr="004A593E">
        <w:rPr>
          <w:rFonts w:ascii="Arial" w:hAnsi="Arial" w:cs="Arial"/>
          <w:sz w:val="24"/>
          <w:szCs w:val="24"/>
        </w:rPr>
        <w:t xml:space="preserve"> Veras de </w:t>
      </w:r>
      <w:r w:rsidR="00392545" w:rsidRPr="004A593E">
        <w:rPr>
          <w:rFonts w:ascii="Arial" w:hAnsi="Arial" w:cs="Arial"/>
          <w:sz w:val="24"/>
          <w:szCs w:val="24"/>
        </w:rPr>
        <w:t>Meneses, faz</w:t>
      </w:r>
      <w:r w:rsidRPr="004A593E">
        <w:rPr>
          <w:rFonts w:ascii="Arial" w:hAnsi="Arial" w:cs="Arial"/>
          <w:sz w:val="24"/>
          <w:szCs w:val="24"/>
        </w:rPr>
        <w:t xml:space="preserve"> saber que a Câmara Municipal aprovou e ela sanciona   a seguinte Lei:</w:t>
      </w:r>
    </w:p>
    <w:p w:rsidR="00392545" w:rsidRPr="004A593E" w:rsidRDefault="00392545" w:rsidP="00493695">
      <w:pPr>
        <w:rPr>
          <w:rFonts w:ascii="Arial" w:hAnsi="Arial" w:cs="Arial"/>
          <w:sz w:val="24"/>
          <w:szCs w:val="24"/>
        </w:rPr>
      </w:pP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Art. 1º - Fica criado no âmbito do município de Brasileira-PI o incentivo financeiro mensal, com a finalidade de realizar o complemento do Piso Nacional da Enfermagem, conforme Portaria GM/GM nº 1.135, de 16 de agosto de 2023, decorrente de interpretação do Supremo Tribunal Federal.</w:t>
      </w: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§ 1º - Fica vinculado o pagamento do incentivo financeiro criado no caput do art. 1º, desta Lei Municipal, à liberação dos recursos pelo Ministério da Saúde.</w:t>
      </w: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§ 2º - Caso haja diferenças a compensar, o “acerto de contas” ocorrerá, após os créditos das transferências da assistência financeira complementar.</w:t>
      </w: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§ 3º - Caso haja a suspensão e/ou extinção da assistência financeira, por parte da União, fica o município desobrigado do pagamento do incentivo criado no caput do art. 1º, desta Lei Municipal, destinado ao complemento do Piso Nacional da Enfermagem.</w:t>
      </w: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Art. 2º - Fica o Poder Executivo autorizado, a abrir e/ou criar no Orçamento vigente créditos adicionais, no montante necessário à adequação e aplicação, desta Lei Municipal.</w:t>
      </w:r>
    </w:p>
    <w:p w:rsidR="00392545" w:rsidRPr="004A593E" w:rsidRDefault="00392545" w:rsidP="00493695">
      <w:pPr>
        <w:rPr>
          <w:rFonts w:ascii="Arial" w:hAnsi="Arial" w:cs="Arial"/>
          <w:sz w:val="24"/>
          <w:szCs w:val="24"/>
        </w:rPr>
      </w:pPr>
    </w:p>
    <w:p w:rsidR="00392545" w:rsidRPr="004A593E" w:rsidRDefault="00392545" w:rsidP="00493695">
      <w:pPr>
        <w:rPr>
          <w:rFonts w:ascii="Arial" w:hAnsi="Arial" w:cs="Arial"/>
          <w:sz w:val="24"/>
          <w:szCs w:val="24"/>
        </w:rPr>
      </w:pPr>
    </w:p>
    <w:p w:rsidR="00392545" w:rsidRPr="004A593E" w:rsidRDefault="00392545" w:rsidP="00493695">
      <w:pPr>
        <w:rPr>
          <w:rFonts w:ascii="Arial" w:hAnsi="Arial" w:cs="Arial"/>
          <w:sz w:val="24"/>
          <w:szCs w:val="24"/>
        </w:rPr>
      </w:pP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Art. 3º - Constitui recursos para a execução desta Lei, o excesso de arrecadação das transferências da União, a título de assistência financeira complementar, destinada ao cumprimento do piso salarial nacional de enfermeiros, técnicos e auxiliares de enfermagem e parteiras, de</w:t>
      </w:r>
      <w:r w:rsidR="00392545" w:rsidRPr="004A593E">
        <w:rPr>
          <w:rFonts w:ascii="Arial" w:hAnsi="Arial" w:cs="Arial"/>
          <w:sz w:val="24"/>
          <w:szCs w:val="24"/>
        </w:rPr>
        <w:t xml:space="preserve"> que trata a Lei nº 14.434/2022.</w:t>
      </w:r>
    </w:p>
    <w:p w:rsidR="00392545" w:rsidRPr="004A593E" w:rsidRDefault="00392545" w:rsidP="004A593E">
      <w:pPr>
        <w:jc w:val="both"/>
        <w:rPr>
          <w:rFonts w:ascii="Arial" w:hAnsi="Arial" w:cs="Arial"/>
          <w:sz w:val="24"/>
          <w:szCs w:val="24"/>
        </w:rPr>
      </w:pP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Art. 4º - Fica o Poder Executivo autorizado a suplementar, caso seja necessário o crédito acima até o limite estabelecido na LOA/2023.</w:t>
      </w:r>
    </w:p>
    <w:p w:rsidR="00392545" w:rsidRPr="004A593E" w:rsidRDefault="00392545" w:rsidP="004A593E">
      <w:pPr>
        <w:jc w:val="both"/>
        <w:rPr>
          <w:rFonts w:ascii="Arial" w:hAnsi="Arial" w:cs="Arial"/>
          <w:sz w:val="24"/>
          <w:szCs w:val="24"/>
        </w:rPr>
      </w:pPr>
    </w:p>
    <w:p w:rsidR="007B5948" w:rsidRPr="004A593E" w:rsidRDefault="007B5948" w:rsidP="004A593E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Art. 5º - Esta Lei entra em vigor na data de sua publicação, revogadas as disposições em contrário.</w:t>
      </w:r>
    </w:p>
    <w:p w:rsidR="007B5948" w:rsidRPr="004A593E" w:rsidRDefault="007B5948" w:rsidP="00493695">
      <w:pPr>
        <w:rPr>
          <w:rFonts w:ascii="Arial" w:hAnsi="Arial" w:cs="Arial"/>
          <w:sz w:val="24"/>
          <w:szCs w:val="24"/>
        </w:rPr>
      </w:pPr>
    </w:p>
    <w:p w:rsidR="007B5948" w:rsidRPr="004A593E" w:rsidRDefault="007B5948" w:rsidP="004A593E">
      <w:pPr>
        <w:jc w:val="center"/>
        <w:rPr>
          <w:rFonts w:ascii="Arial" w:hAnsi="Arial" w:cs="Arial"/>
          <w:b/>
          <w:sz w:val="24"/>
          <w:szCs w:val="24"/>
        </w:rPr>
      </w:pPr>
      <w:r w:rsidRPr="004A593E">
        <w:rPr>
          <w:rFonts w:ascii="Arial" w:hAnsi="Arial" w:cs="Arial"/>
          <w:b/>
          <w:sz w:val="24"/>
          <w:szCs w:val="24"/>
        </w:rPr>
        <w:t xml:space="preserve">Registre-se, Publique-se e </w:t>
      </w:r>
      <w:proofErr w:type="spellStart"/>
      <w:r w:rsidRPr="004A593E">
        <w:rPr>
          <w:rFonts w:ascii="Arial" w:hAnsi="Arial" w:cs="Arial"/>
          <w:b/>
          <w:sz w:val="24"/>
          <w:szCs w:val="24"/>
        </w:rPr>
        <w:t>Cumpar-se</w:t>
      </w:r>
      <w:proofErr w:type="spellEnd"/>
    </w:p>
    <w:p w:rsidR="007B5948" w:rsidRPr="004A593E" w:rsidRDefault="007B5948" w:rsidP="004A593E">
      <w:pPr>
        <w:jc w:val="center"/>
        <w:rPr>
          <w:rFonts w:ascii="Arial" w:hAnsi="Arial" w:cs="Arial"/>
          <w:b/>
          <w:sz w:val="24"/>
          <w:szCs w:val="24"/>
        </w:rPr>
      </w:pPr>
      <w:r w:rsidRPr="004A593E">
        <w:rPr>
          <w:rFonts w:ascii="Arial" w:hAnsi="Arial" w:cs="Arial"/>
          <w:b/>
          <w:sz w:val="24"/>
          <w:szCs w:val="24"/>
        </w:rPr>
        <w:t>Gabinete da Prefeita Municipal de Brasileira-PI, aos vinte e nove dias do mês de agosto de 2023.</w:t>
      </w:r>
    </w:p>
    <w:p w:rsidR="007B5948" w:rsidRPr="004A593E" w:rsidRDefault="007B5948" w:rsidP="004A593E">
      <w:pPr>
        <w:jc w:val="center"/>
        <w:rPr>
          <w:rFonts w:ascii="Arial" w:hAnsi="Arial" w:cs="Arial"/>
          <w:b/>
          <w:sz w:val="24"/>
          <w:szCs w:val="24"/>
        </w:rPr>
      </w:pPr>
    </w:p>
    <w:p w:rsidR="007B5948" w:rsidRPr="004A593E" w:rsidRDefault="007B5948" w:rsidP="004A593E">
      <w:pPr>
        <w:jc w:val="center"/>
        <w:rPr>
          <w:rFonts w:ascii="Arial" w:hAnsi="Arial" w:cs="Arial"/>
          <w:b/>
          <w:sz w:val="24"/>
          <w:szCs w:val="24"/>
        </w:rPr>
      </w:pPr>
    </w:p>
    <w:p w:rsidR="007B5948" w:rsidRPr="004A593E" w:rsidRDefault="007B5948" w:rsidP="004A593E">
      <w:pPr>
        <w:jc w:val="center"/>
        <w:rPr>
          <w:rFonts w:ascii="Arial" w:hAnsi="Arial" w:cs="Arial"/>
          <w:b/>
          <w:sz w:val="24"/>
          <w:szCs w:val="24"/>
        </w:rPr>
      </w:pPr>
      <w:r w:rsidRPr="004A593E">
        <w:rPr>
          <w:rFonts w:ascii="Arial" w:hAnsi="Arial" w:cs="Arial"/>
          <w:b/>
          <w:sz w:val="24"/>
          <w:szCs w:val="24"/>
        </w:rPr>
        <w:t xml:space="preserve">Carmen </w:t>
      </w:r>
      <w:proofErr w:type="spellStart"/>
      <w:r w:rsidRPr="004A593E">
        <w:rPr>
          <w:rFonts w:ascii="Arial" w:hAnsi="Arial" w:cs="Arial"/>
          <w:b/>
          <w:sz w:val="24"/>
          <w:szCs w:val="24"/>
        </w:rPr>
        <w:t>Gean</w:t>
      </w:r>
      <w:proofErr w:type="spellEnd"/>
      <w:r w:rsidRPr="004A593E">
        <w:rPr>
          <w:rFonts w:ascii="Arial" w:hAnsi="Arial" w:cs="Arial"/>
          <w:b/>
          <w:sz w:val="24"/>
          <w:szCs w:val="24"/>
        </w:rPr>
        <w:t xml:space="preserve"> Veras de Meneses</w:t>
      </w:r>
    </w:p>
    <w:p w:rsidR="00F26AD7" w:rsidRPr="004A593E" w:rsidRDefault="007B5948" w:rsidP="004A593E">
      <w:pPr>
        <w:jc w:val="center"/>
        <w:rPr>
          <w:rFonts w:ascii="Arial" w:hAnsi="Arial" w:cs="Arial"/>
          <w:b/>
          <w:sz w:val="24"/>
          <w:szCs w:val="24"/>
        </w:rPr>
      </w:pPr>
      <w:r w:rsidRPr="004A593E">
        <w:rPr>
          <w:rFonts w:ascii="Arial" w:hAnsi="Arial" w:cs="Arial"/>
          <w:b/>
          <w:sz w:val="24"/>
          <w:szCs w:val="24"/>
        </w:rPr>
        <w:t>Prefeita Municipal</w:t>
      </w:r>
    </w:p>
    <w:p w:rsidR="00493695" w:rsidRPr="004A593E" w:rsidRDefault="00493695" w:rsidP="004A593E">
      <w:pPr>
        <w:jc w:val="center"/>
        <w:rPr>
          <w:rFonts w:ascii="Arial" w:hAnsi="Arial" w:cs="Arial"/>
          <w:b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JUSTIFICATIVA </w:t>
      </w: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  <w:proofErr w:type="gramStart"/>
      <w:r w:rsidRPr="004A593E">
        <w:rPr>
          <w:rFonts w:ascii="Arial" w:hAnsi="Arial" w:cs="Arial"/>
          <w:sz w:val="24"/>
          <w:szCs w:val="24"/>
        </w:rPr>
        <w:t>Senhor Presidente</w:t>
      </w:r>
      <w:proofErr w:type="gramEnd"/>
      <w:r w:rsidRPr="004A593E">
        <w:rPr>
          <w:rFonts w:ascii="Arial" w:hAnsi="Arial" w:cs="Arial"/>
          <w:sz w:val="24"/>
          <w:szCs w:val="24"/>
        </w:rPr>
        <w:t xml:space="preserve"> e demais Vereadores, </w:t>
      </w:r>
    </w:p>
    <w:p w:rsidR="00493695" w:rsidRPr="004A593E" w:rsidRDefault="00493695" w:rsidP="00493695">
      <w:pPr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O presente projeto de lei tem a finalidade de instituir, no âmbito do Município de Brasileira/PI, o COMPLEMENTO DO PISO NACIONAL DE ENFERMAGEM, na forma do que dispõe a Lei Federal nº 14.434, de 04 de agosto de 2022, com a interpretação dada pelo Supremo Tribunal Federal (STF) no julgamento da Medida Cautelar na Ação Direta de Inconstitucionalidade (ADI) nº 7222/DF, proposta pela Confederação Nacional de Saúde, Hospitais e Estabelecimentos e Serviços (</w:t>
      </w:r>
      <w:proofErr w:type="spellStart"/>
      <w:r w:rsidRPr="004A593E">
        <w:rPr>
          <w:rFonts w:ascii="Arial" w:hAnsi="Arial" w:cs="Arial"/>
          <w:sz w:val="24"/>
          <w:szCs w:val="24"/>
        </w:rPr>
        <w:t>CNSaúde</w:t>
      </w:r>
      <w:proofErr w:type="spellEnd"/>
      <w:r w:rsidRPr="004A593E">
        <w:rPr>
          <w:rFonts w:ascii="Arial" w:hAnsi="Arial" w:cs="Arial"/>
          <w:sz w:val="24"/>
          <w:szCs w:val="24"/>
        </w:rPr>
        <w:t>) contra a citada lei.</w:t>
      </w: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A Lei Federal nº 14.234/2022 estabeleceu como valores mínimos a serem percebidos pelos enfermeiros, técnicos de enfermagem e auxiliares de enfermagem, respectivamente, R$ 4.750,00 (quatro mil, setecentos e cinquenta reais), R$ 3.325,00 (três mil, trezentos e vinte e cinco reais) e R$ 2.375,00 (dois mil, trezentos e setenta e cinco reais), para uma jornada, segundo decidiu o STF, de 44 (quarenta e quatro) horas semanais, ou seja, os valores dos pisos se aplicam aos profissionais da enfermagem que desempenham carga horária de 44 horas semanais – de modo que aqueles que tenham carga horária inferior receberão valor proporcional ao piso. </w:t>
      </w: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Inobstante a Recomendação da Confederação Nacional dos Municípios (CNM), no sentido de que os prefeitos (as) não encaminhem ao Poder Legislativo projeto de lei instituindo o piso dos profissionais da enfermagem (enfermeiros, técnicos de enfermagem e auxiliares de enfermagem), mas apenas busquem autorização legislativa para repasse dos valores efetivamente disponibilizados pela União àqueles profissionais, sob o fundamento de que a decisão do STF na ADI nº 7222 é em caráter cautelar (não há decisão de mérito) e que não existe ainda fonte permanente/perene e suficiente de financiamento pelo governo federal. </w:t>
      </w: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A Lei nº 14.581/2023, por sua vez, regulamentou a EC nº 127/2022, prevendo a abertura de crédito especial ao Orçamento da União, no valor de 7,3 bilhões, para atendimento a essa programação específica no ano de 2023. Assim, já existem as fontes financeiras e orçamentárias para fazer cumprir a lei do piso dos profissionais da enfermagem, pelo menos para o corrente exercício financeiro. </w:t>
      </w: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</w:p>
    <w:p w:rsidR="004A593E" w:rsidRDefault="004A593E" w:rsidP="00493695">
      <w:pPr>
        <w:jc w:val="both"/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Ressalta-se que o Supremo Tribunal Federal (STF), no julgamento da Medida Cautelar na ADI 2722, deixou claro que a obrigatoriedade do pagamento do piso salarial do enfermeiro, do técnico de enfermagem e do auxiliar de enfermagem, de que trata a Lei Federal nº 14434, de 04 de agosto de 2022, é condicionado ao recebimento da assistência financeira complementar da União, previsão também contida no art. 3º do projeto de lei que ora se encaminha ao Poder Legislativo. </w:t>
      </w: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>Assim, repita-se, de acordo com o entendimento firmado pelo STF os entes subnacionais (dentre eles os municípios) só estarão obrigados ao pagamento do piso se houver e enquanto houver o suporte por parte do governo federal. Também restou claro que a obrigatoriedade de implementação do piso nacional só existe no limite dos recursos recebidos por meio da assistência financeira prestada p</w:t>
      </w:r>
      <w:r w:rsidR="004A593E">
        <w:rPr>
          <w:rFonts w:ascii="Arial" w:hAnsi="Arial" w:cs="Arial"/>
          <w:sz w:val="24"/>
          <w:szCs w:val="24"/>
        </w:rPr>
        <w:t>ela União para essa finalidade.</w:t>
      </w: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Quanto à alegação de que a decisão do STF na ADI nº 7222 é em caráter cautelar (não há decisão de mérito), é de se anotar que eventual mudança de entendimento quando do julgamento do mérito da ADI será motivo igualmente de proposta de alteração legislativa, no entanto, a decisão do STF, mesmo em caráter cautelar, deve ser desde logo cumprida. </w:t>
      </w: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Desta forma, com a efetivação e sem demora o município de </w:t>
      </w:r>
      <w:proofErr w:type="spellStart"/>
      <w:r w:rsidRPr="004A593E">
        <w:rPr>
          <w:rFonts w:ascii="Arial" w:hAnsi="Arial" w:cs="Arial"/>
          <w:sz w:val="24"/>
          <w:szCs w:val="24"/>
        </w:rPr>
        <w:t>Brasileirea</w:t>
      </w:r>
      <w:proofErr w:type="spellEnd"/>
      <w:r w:rsidRPr="004A593E">
        <w:rPr>
          <w:rFonts w:ascii="Arial" w:hAnsi="Arial" w:cs="Arial"/>
          <w:sz w:val="24"/>
          <w:szCs w:val="24"/>
        </w:rPr>
        <w:t xml:space="preserve"> estabelece o complemento do piso salarial dos profissionais da enfermagem (enfermeiros, técnicos de enfermagem e auxiliares de enfermagem), esses trabalhadores do Sistema Único de Saúde (SUS) que muito contribuem para a saúde pública em nosso município, sendo importante lembrar o papel desempenhado pelos mesmos durante o período da PANDEMIA, contribuindo para evitar o agravamento da doença em muitas pessoas e diminuir casos de mortes em nosso município. </w:t>
      </w: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Ante o exposto, espera-se que o conteúdo do presente Projeto de Lei comungue com o pensamento dos ilustres edis, para o fim de acolhê-lo e aprová-lo integralmente. </w:t>
      </w: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</w:p>
    <w:p w:rsidR="00493695" w:rsidRPr="004A593E" w:rsidRDefault="00493695" w:rsidP="00493695">
      <w:pPr>
        <w:jc w:val="both"/>
        <w:rPr>
          <w:rFonts w:ascii="Arial" w:hAnsi="Arial" w:cs="Arial"/>
          <w:sz w:val="24"/>
          <w:szCs w:val="24"/>
        </w:rPr>
      </w:pPr>
      <w:r w:rsidRPr="004A593E">
        <w:rPr>
          <w:rFonts w:ascii="Arial" w:hAnsi="Arial" w:cs="Arial"/>
          <w:sz w:val="24"/>
          <w:szCs w:val="24"/>
        </w:rPr>
        <w:t xml:space="preserve">Atenciosamente. </w:t>
      </w:r>
    </w:p>
    <w:p w:rsidR="00493695" w:rsidRDefault="00493695" w:rsidP="00493695">
      <w:pPr>
        <w:jc w:val="center"/>
        <w:rPr>
          <w:rFonts w:ascii="Arial" w:hAnsi="Arial" w:cs="Arial"/>
          <w:sz w:val="24"/>
          <w:szCs w:val="24"/>
        </w:rPr>
      </w:pPr>
    </w:p>
    <w:p w:rsidR="004A593E" w:rsidRDefault="004A593E" w:rsidP="004936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Carmen </w:t>
      </w:r>
      <w:proofErr w:type="spellStart"/>
      <w:r>
        <w:rPr>
          <w:rFonts w:ascii="Arial" w:hAnsi="Arial" w:cs="Arial"/>
          <w:sz w:val="24"/>
          <w:szCs w:val="24"/>
        </w:rPr>
        <w:t>Gean</w:t>
      </w:r>
      <w:proofErr w:type="spellEnd"/>
      <w:r>
        <w:rPr>
          <w:rFonts w:ascii="Arial" w:hAnsi="Arial" w:cs="Arial"/>
          <w:sz w:val="24"/>
          <w:szCs w:val="24"/>
        </w:rPr>
        <w:t xml:space="preserve"> Veras de Meneses</w:t>
      </w:r>
    </w:p>
    <w:p w:rsidR="004A593E" w:rsidRPr="004A593E" w:rsidRDefault="004A593E" w:rsidP="004936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Prefeita Municipal</w:t>
      </w:r>
    </w:p>
    <w:sectPr w:rsidR="004A593E" w:rsidRPr="004A593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9B4" w:rsidRDefault="006669B4">
      <w:pPr>
        <w:spacing w:after="0" w:line="240" w:lineRule="auto"/>
      </w:pPr>
      <w:r>
        <w:separator/>
      </w:r>
    </w:p>
  </w:endnote>
  <w:endnote w:type="continuationSeparator" w:id="0">
    <w:p w:rsidR="006669B4" w:rsidRDefault="0066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9B4" w:rsidRDefault="006669B4">
      <w:pPr>
        <w:spacing w:after="0" w:line="240" w:lineRule="auto"/>
      </w:pPr>
      <w:r>
        <w:separator/>
      </w:r>
    </w:p>
  </w:footnote>
  <w:footnote w:type="continuationSeparator" w:id="0">
    <w:p w:rsidR="006669B4" w:rsidRDefault="00666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D9" w:rsidRDefault="00B10E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EC9A01D" wp14:editId="3810341B">
          <wp:simplePos x="0" y="0"/>
          <wp:positionH relativeFrom="page">
            <wp:posOffset>1961</wp:posOffset>
          </wp:positionH>
          <wp:positionV relativeFrom="paragraph">
            <wp:posOffset>-461010</wp:posOffset>
          </wp:positionV>
          <wp:extent cx="7550229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229" cy="1068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78D4"/>
    <w:multiLevelType w:val="hybridMultilevel"/>
    <w:tmpl w:val="0AA48574"/>
    <w:lvl w:ilvl="0" w:tplc="672C9B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B7AAA"/>
    <w:multiLevelType w:val="hybridMultilevel"/>
    <w:tmpl w:val="683EA4D8"/>
    <w:lvl w:ilvl="0" w:tplc="183042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B1"/>
    <w:rsid w:val="000469BB"/>
    <w:rsid w:val="001053FE"/>
    <w:rsid w:val="00197E34"/>
    <w:rsid w:val="001B1375"/>
    <w:rsid w:val="001D030F"/>
    <w:rsid w:val="002502E7"/>
    <w:rsid w:val="00371153"/>
    <w:rsid w:val="00390026"/>
    <w:rsid w:val="00392545"/>
    <w:rsid w:val="003D2814"/>
    <w:rsid w:val="00451B56"/>
    <w:rsid w:val="00467576"/>
    <w:rsid w:val="00476959"/>
    <w:rsid w:val="004807EC"/>
    <w:rsid w:val="00482685"/>
    <w:rsid w:val="00493695"/>
    <w:rsid w:val="004A593E"/>
    <w:rsid w:val="004A5C86"/>
    <w:rsid w:val="004C6BD6"/>
    <w:rsid w:val="004F34E5"/>
    <w:rsid w:val="00501E6E"/>
    <w:rsid w:val="00503190"/>
    <w:rsid w:val="00585453"/>
    <w:rsid w:val="005E3AF3"/>
    <w:rsid w:val="00604E51"/>
    <w:rsid w:val="006669B4"/>
    <w:rsid w:val="00694F94"/>
    <w:rsid w:val="006A5A33"/>
    <w:rsid w:val="006C6B95"/>
    <w:rsid w:val="00773800"/>
    <w:rsid w:val="007B5948"/>
    <w:rsid w:val="0091232C"/>
    <w:rsid w:val="00921684"/>
    <w:rsid w:val="00957352"/>
    <w:rsid w:val="009C08EF"/>
    <w:rsid w:val="009D38A4"/>
    <w:rsid w:val="00A82EB1"/>
    <w:rsid w:val="00A86F78"/>
    <w:rsid w:val="00AF06FF"/>
    <w:rsid w:val="00B10EBD"/>
    <w:rsid w:val="00B26C52"/>
    <w:rsid w:val="00BC0DF2"/>
    <w:rsid w:val="00BD00A5"/>
    <w:rsid w:val="00C06975"/>
    <w:rsid w:val="00C63022"/>
    <w:rsid w:val="00C7424C"/>
    <w:rsid w:val="00CB3285"/>
    <w:rsid w:val="00CE3306"/>
    <w:rsid w:val="00CF1192"/>
    <w:rsid w:val="00D44728"/>
    <w:rsid w:val="00D83328"/>
    <w:rsid w:val="00DF0B92"/>
    <w:rsid w:val="00E1388E"/>
    <w:rsid w:val="00E6474F"/>
    <w:rsid w:val="00EC5911"/>
    <w:rsid w:val="00F26AD7"/>
    <w:rsid w:val="00F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C766"/>
  <w15:docId w15:val="{27C82C27-8730-4A40-AA99-6C3AA37F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EB1"/>
  </w:style>
  <w:style w:type="paragraph" w:styleId="PargrafodaLista">
    <w:name w:val="List Paragraph"/>
    <w:basedOn w:val="Normal"/>
    <w:uiPriority w:val="34"/>
    <w:qFormat/>
    <w:rsid w:val="00D8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B28A-A1F1-4DF8-B543-A3474B79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Prefeitura</cp:lastModifiedBy>
  <cp:revision>2</cp:revision>
  <cp:lastPrinted>2023-05-31T13:43:00Z</cp:lastPrinted>
  <dcterms:created xsi:type="dcterms:W3CDTF">2023-08-29T14:33:00Z</dcterms:created>
  <dcterms:modified xsi:type="dcterms:W3CDTF">2023-08-29T14:33:00Z</dcterms:modified>
</cp:coreProperties>
</file>